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6A" w:rsidRDefault="00681ECC" w:rsidP="00536D7E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24.75pt;margin-top:1.05pt;width:111.75pt;height:106.5pt;z-index:251684864" stroked="f">
            <v:textbox style="mso-next-textbox:#_x0000_s1043">
              <w:txbxContent>
                <w:p w:rsidR="00C1349F" w:rsidRDefault="008F5FC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9553" cy="1600200"/>
                        <wp:effectExtent l="19050" t="0" r="0" b="0"/>
                        <wp:docPr id="1" name="Image 1" descr="C:\Users\admin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553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756A">
        <w:rPr>
          <w:rFonts w:asciiTheme="majorBidi" w:hAnsiTheme="majorBidi" w:cstheme="majorBidi"/>
          <w:b/>
          <w:bCs/>
          <w:sz w:val="28"/>
          <w:szCs w:val="28"/>
        </w:rPr>
        <w:t>Sous le Haut Patronage de Mr Le Wali d’Adrar</w:t>
      </w:r>
    </w:p>
    <w:p w:rsidR="004800C8" w:rsidRPr="00AA50D7" w:rsidRDefault="004800C8" w:rsidP="00536D7E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B11A3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-129540</wp:posOffset>
            </wp:positionV>
            <wp:extent cx="1257300" cy="923925"/>
            <wp:effectExtent l="19050" t="0" r="0" b="0"/>
            <wp:wrapThrough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FEDERATION  ALGERIENNE D’ATHLETISME</w:t>
      </w:r>
    </w:p>
    <w:p w:rsidR="004800C8" w:rsidRPr="00AA50D7" w:rsidRDefault="004800C8" w:rsidP="00536D7E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Ligue d’A</w:t>
      </w:r>
      <w:r w:rsidR="0040756A">
        <w:rPr>
          <w:rFonts w:asciiTheme="majorBidi" w:hAnsiTheme="majorBidi" w:cstheme="majorBidi"/>
          <w:b/>
          <w:bCs/>
          <w:sz w:val="28"/>
          <w:szCs w:val="28"/>
        </w:rPr>
        <w:t>thlétisme de la Wilaya d’Adrar</w:t>
      </w:r>
    </w:p>
    <w:p w:rsidR="004800C8" w:rsidRPr="004B11A3" w:rsidRDefault="0040756A" w:rsidP="00536D7E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2° </w:t>
      </w:r>
      <w:r w:rsidR="004800C8" w:rsidRPr="004B11A3">
        <w:rPr>
          <w:rFonts w:asciiTheme="majorBidi" w:hAnsiTheme="majorBidi" w:cstheme="majorBidi"/>
          <w:b/>
          <w:bCs/>
          <w:sz w:val="26"/>
          <w:szCs w:val="26"/>
        </w:rPr>
        <w:t>SEMI MARATHO</w:t>
      </w:r>
      <w:r w:rsidR="004800C8">
        <w:rPr>
          <w:rFonts w:asciiTheme="majorBidi" w:hAnsiTheme="majorBidi" w:cstheme="majorBidi"/>
          <w:b/>
          <w:bCs/>
          <w:sz w:val="26"/>
          <w:szCs w:val="26"/>
        </w:rPr>
        <w:t>N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ECHAFIA</w:t>
      </w:r>
    </w:p>
    <w:p w:rsidR="004800C8" w:rsidRDefault="0040756A" w:rsidP="00536D7E">
      <w:pPr>
        <w:spacing w:after="10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APC B</w:t>
      </w:r>
      <w:r w:rsidR="00C1349F">
        <w:rPr>
          <w:rFonts w:asciiTheme="majorBidi" w:hAnsiTheme="majorBidi" w:cstheme="majorBidi"/>
          <w:b/>
          <w:bCs/>
          <w:sz w:val="28"/>
          <w:szCs w:val="28"/>
        </w:rPr>
        <w:t xml:space="preserve">OUDA le : 01 Janvier </w:t>
      </w:r>
      <w:r w:rsidR="004800C8" w:rsidRPr="00AA50D7">
        <w:rPr>
          <w:rFonts w:asciiTheme="majorBidi" w:hAnsiTheme="majorBidi" w:cstheme="majorBidi"/>
          <w:b/>
          <w:bCs/>
          <w:sz w:val="28"/>
          <w:szCs w:val="28"/>
        </w:rPr>
        <w:t>201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4800C8" w:rsidRPr="0050206E" w:rsidRDefault="004800C8" w:rsidP="004800C8">
      <w:pPr>
        <w:spacing w:after="100" w:line="24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4800C8" w:rsidRPr="00C1349F" w:rsidRDefault="006042B0" w:rsidP="004800C8">
      <w:pPr>
        <w:ind w:firstLine="708"/>
        <w:jc w:val="center"/>
        <w:rPr>
          <w:rFonts w:ascii="Arial Black" w:hAnsi="Arial Black" w:cstheme="majorBidi"/>
          <w:b/>
          <w:bCs/>
          <w:color w:val="FF0000"/>
          <w:sz w:val="36"/>
          <w:szCs w:val="36"/>
        </w:rPr>
      </w:pPr>
      <w:r>
        <w:rPr>
          <w:rFonts w:ascii="Arial Black" w:hAnsi="Arial Black" w:cstheme="majorBidi"/>
          <w:b/>
          <w:bCs/>
          <w:color w:val="FF0000"/>
          <w:sz w:val="36"/>
          <w:szCs w:val="36"/>
        </w:rPr>
        <w:t>FI</w:t>
      </w:r>
      <w:r w:rsidR="004800C8" w:rsidRPr="00C1349F">
        <w:rPr>
          <w:rFonts w:ascii="Arial Black" w:hAnsi="Arial Black" w:cstheme="majorBidi"/>
          <w:b/>
          <w:bCs/>
          <w:color w:val="FF0000"/>
          <w:sz w:val="36"/>
          <w:szCs w:val="36"/>
        </w:rPr>
        <w:t>CHE TECHNIQUE</w:t>
      </w:r>
    </w:p>
    <w:p w:rsidR="004800C8" w:rsidRPr="00AA50D7" w:rsidRDefault="004800C8" w:rsidP="004800C8">
      <w:pPr>
        <w:ind w:firstLine="708"/>
        <w:rPr>
          <w:rFonts w:asciiTheme="majorBidi" w:hAnsiTheme="majorBidi" w:cstheme="majorBidi"/>
          <w:b/>
          <w:bCs/>
          <w:sz w:val="28"/>
          <w:szCs w:val="28"/>
        </w:rPr>
      </w:pPr>
    </w:p>
    <w:p w:rsidR="004800C8" w:rsidRDefault="004800C8" w:rsidP="004800C8">
      <w:pPr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Dénomination</w:t>
      </w:r>
      <w:r>
        <w:rPr>
          <w:rFonts w:asciiTheme="majorBidi" w:hAnsiTheme="majorBidi" w:cstheme="majorBidi"/>
          <w:sz w:val="28"/>
          <w:szCs w:val="28"/>
        </w:rPr>
        <w:t> : Sem</w:t>
      </w:r>
      <w:r w:rsidR="0040756A">
        <w:rPr>
          <w:rFonts w:asciiTheme="majorBidi" w:hAnsiTheme="majorBidi" w:cstheme="majorBidi"/>
          <w:sz w:val="28"/>
          <w:szCs w:val="28"/>
        </w:rPr>
        <w:t xml:space="preserve">i Marathon Echafia </w:t>
      </w:r>
    </w:p>
    <w:p w:rsidR="004800C8" w:rsidRDefault="004800C8" w:rsidP="004800C8">
      <w:pPr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Date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40756A">
        <w:rPr>
          <w:rFonts w:asciiTheme="majorBidi" w:hAnsiTheme="majorBidi" w:cstheme="majorBidi"/>
          <w:sz w:val="28"/>
          <w:szCs w:val="28"/>
        </w:rPr>
        <w:t xml:space="preserve"> le Samedi 01 Janvier 2015</w:t>
      </w:r>
    </w:p>
    <w:p w:rsidR="004800C8" w:rsidRDefault="004800C8" w:rsidP="004800C8">
      <w:pPr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Lieu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40756A">
        <w:rPr>
          <w:rFonts w:asciiTheme="majorBidi" w:hAnsiTheme="majorBidi" w:cstheme="majorBidi"/>
          <w:sz w:val="28"/>
          <w:szCs w:val="28"/>
        </w:rPr>
        <w:t xml:space="preserve"> APC BOUDA</w:t>
      </w:r>
    </w:p>
    <w:p w:rsidR="004800C8" w:rsidRDefault="004800C8" w:rsidP="004800C8">
      <w:pPr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Départ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40756A">
        <w:rPr>
          <w:rFonts w:asciiTheme="majorBidi" w:hAnsiTheme="majorBidi" w:cstheme="majorBidi"/>
          <w:sz w:val="28"/>
          <w:szCs w:val="28"/>
        </w:rPr>
        <w:t xml:space="preserve"> Ksar El Mansour</w:t>
      </w:r>
    </w:p>
    <w:p w:rsidR="004800C8" w:rsidRDefault="004800C8" w:rsidP="004800C8">
      <w:pPr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Arrivée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0756A">
        <w:rPr>
          <w:rFonts w:asciiTheme="majorBidi" w:hAnsiTheme="majorBidi" w:cstheme="majorBidi"/>
          <w:sz w:val="28"/>
          <w:szCs w:val="28"/>
        </w:rPr>
        <w:t>Complexe de Proximité BOUDA Laghmara</w:t>
      </w:r>
    </w:p>
    <w:p w:rsidR="004800C8" w:rsidRDefault="004800C8" w:rsidP="004800C8">
      <w:pPr>
        <w:spacing w:after="100" w:line="240" w:lineRule="auto"/>
        <w:rPr>
          <w:rFonts w:asciiTheme="majorBidi" w:hAnsiTheme="majorBidi" w:cstheme="majorBidi"/>
          <w:sz w:val="28"/>
          <w:szCs w:val="28"/>
        </w:rPr>
      </w:pPr>
    </w:p>
    <w:p w:rsidR="004800C8" w:rsidRPr="001C6F62" w:rsidRDefault="001C6F62" w:rsidP="001C6F62">
      <w:pPr>
        <w:spacing w:after="100" w:line="240" w:lineRule="auto"/>
        <w:jc w:val="center"/>
        <w:rPr>
          <w:rFonts w:ascii="Arial Black" w:hAnsi="Arial Black" w:cstheme="majorBidi"/>
          <w:b/>
          <w:bCs/>
          <w:color w:val="FF0000"/>
          <w:sz w:val="36"/>
          <w:szCs w:val="36"/>
        </w:rPr>
      </w:pPr>
      <w:r w:rsidRPr="001C6F62">
        <w:rPr>
          <w:rFonts w:ascii="Arial Black" w:hAnsi="Arial Black" w:cstheme="majorBidi"/>
          <w:b/>
          <w:bCs/>
          <w:color w:val="FF0000"/>
          <w:sz w:val="36"/>
          <w:szCs w:val="36"/>
        </w:rPr>
        <w:t>Programme Horaire</w:t>
      </w:r>
    </w:p>
    <w:p w:rsidR="004800C8" w:rsidRPr="00AA50D7" w:rsidRDefault="0040756A" w:rsidP="001C6F62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 Mercredi 31 Décembre </w:t>
      </w:r>
      <w:r w:rsidR="004800C8" w:rsidRPr="00AA50D7">
        <w:rPr>
          <w:rFonts w:asciiTheme="majorBidi" w:hAnsiTheme="majorBidi" w:cstheme="majorBidi"/>
          <w:b/>
          <w:bCs/>
          <w:sz w:val="28"/>
          <w:szCs w:val="28"/>
        </w:rPr>
        <w:t>2014</w:t>
      </w:r>
    </w:p>
    <w:p w:rsidR="004800C8" w:rsidRPr="00AA50D7" w:rsidRDefault="004800C8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10"/>
          <w:szCs w:val="10"/>
        </w:rPr>
      </w:pPr>
    </w:p>
    <w:p w:rsidR="004800C8" w:rsidRDefault="004800C8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09h00 </w:t>
      </w:r>
      <w:r>
        <w:rPr>
          <w:rFonts w:asciiTheme="majorBidi" w:hAnsiTheme="majorBidi" w:cstheme="majorBidi"/>
          <w:sz w:val="28"/>
          <w:szCs w:val="28"/>
        </w:rPr>
        <w:t>: Accueil et remise des dossards au niveau de la maison de jeunes</w:t>
      </w:r>
    </w:p>
    <w:p w:rsidR="004800C8" w:rsidRDefault="0040756A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HOUARI Boumediene</w:t>
      </w:r>
    </w:p>
    <w:p w:rsidR="001C6F62" w:rsidRDefault="004800C8" w:rsidP="001C6F62">
      <w:pPr>
        <w:spacing w:after="100" w:line="240" w:lineRule="auto"/>
        <w:ind w:left="709"/>
        <w:jc w:val="center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19h00</w:t>
      </w:r>
      <w:r>
        <w:rPr>
          <w:rFonts w:asciiTheme="majorBidi" w:hAnsiTheme="majorBidi" w:cstheme="majorBidi"/>
          <w:sz w:val="28"/>
          <w:szCs w:val="28"/>
        </w:rPr>
        <w:t xml:space="preserve"> : Réunion Technique au niveau de la </w:t>
      </w:r>
      <w:r w:rsidR="0040756A">
        <w:rPr>
          <w:rFonts w:asciiTheme="majorBidi" w:hAnsiTheme="majorBidi" w:cstheme="majorBidi"/>
          <w:sz w:val="28"/>
          <w:szCs w:val="28"/>
        </w:rPr>
        <w:t>Maison de Jeune HOUARI</w:t>
      </w:r>
    </w:p>
    <w:p w:rsidR="001C6F62" w:rsidRDefault="001C6F62" w:rsidP="001C6F62">
      <w:pPr>
        <w:spacing w:after="100" w:line="240" w:lineRule="auto"/>
        <w:ind w:left="709"/>
        <w:jc w:val="center"/>
        <w:rPr>
          <w:rFonts w:asciiTheme="majorBidi" w:hAnsiTheme="majorBidi" w:cstheme="majorBidi"/>
          <w:sz w:val="28"/>
          <w:szCs w:val="28"/>
        </w:rPr>
      </w:pPr>
      <w:r w:rsidRPr="001C6F62">
        <w:rPr>
          <w:rFonts w:asciiTheme="majorBidi" w:hAnsiTheme="majorBidi" w:cstheme="majorBidi"/>
          <w:sz w:val="28"/>
          <w:szCs w:val="28"/>
        </w:rPr>
        <w:t>Boumediene</w:t>
      </w:r>
    </w:p>
    <w:p w:rsidR="004800C8" w:rsidRDefault="001C6F62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 Jeudi 01 Janvier 2015</w:t>
      </w:r>
    </w:p>
    <w:p w:rsidR="004800C8" w:rsidRPr="00AA50D7" w:rsidRDefault="004800C8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4800C8" w:rsidRDefault="004800C8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07h00</w:t>
      </w:r>
      <w:r>
        <w:rPr>
          <w:rFonts w:asciiTheme="majorBidi" w:hAnsiTheme="majorBidi" w:cstheme="majorBidi"/>
          <w:sz w:val="28"/>
          <w:szCs w:val="28"/>
        </w:rPr>
        <w:t> : Acheminement des athlètes vers le</w:t>
      </w:r>
      <w:r w:rsidR="001C6F62">
        <w:rPr>
          <w:rFonts w:asciiTheme="majorBidi" w:hAnsiTheme="majorBidi" w:cstheme="majorBidi"/>
          <w:sz w:val="28"/>
          <w:szCs w:val="28"/>
        </w:rPr>
        <w:t xml:space="preserve"> lieu du départ (Ksar  El Mansour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4800C8" w:rsidRDefault="004800C8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09h00</w:t>
      </w:r>
      <w:r>
        <w:rPr>
          <w:rFonts w:asciiTheme="majorBidi" w:hAnsiTheme="majorBidi" w:cstheme="majorBidi"/>
          <w:sz w:val="28"/>
          <w:szCs w:val="28"/>
        </w:rPr>
        <w:t> : Départ de la course</w:t>
      </w:r>
    </w:p>
    <w:p w:rsidR="004800C8" w:rsidRDefault="004800C8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10h10</w:t>
      </w:r>
      <w:r>
        <w:rPr>
          <w:rFonts w:asciiTheme="majorBidi" w:hAnsiTheme="majorBidi" w:cstheme="majorBidi"/>
          <w:sz w:val="28"/>
          <w:szCs w:val="28"/>
        </w:rPr>
        <w:t> : Arrivée virtuelle du vainqueur homme.</w:t>
      </w:r>
    </w:p>
    <w:p w:rsidR="004800C8" w:rsidRDefault="001C6F62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10h3</w:t>
      </w:r>
      <w:r w:rsidR="004800C8" w:rsidRPr="00AA50D7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4800C8">
        <w:rPr>
          <w:rFonts w:asciiTheme="majorBidi" w:hAnsiTheme="majorBidi" w:cstheme="majorBidi"/>
          <w:sz w:val="28"/>
          <w:szCs w:val="28"/>
        </w:rPr>
        <w:t> : Cérémonie protocolaire individuelle seniors hommes.</w:t>
      </w:r>
    </w:p>
    <w:p w:rsidR="004800C8" w:rsidRDefault="001C6F62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10h4</w:t>
      </w:r>
      <w:r w:rsidR="004800C8" w:rsidRPr="00AA50D7">
        <w:rPr>
          <w:rFonts w:asciiTheme="majorBidi" w:hAnsiTheme="majorBidi" w:cstheme="majorBidi"/>
          <w:b/>
          <w:bCs/>
          <w:sz w:val="28"/>
          <w:szCs w:val="28"/>
        </w:rPr>
        <w:t>5 </w:t>
      </w:r>
      <w:r w:rsidR="004800C8">
        <w:rPr>
          <w:rFonts w:asciiTheme="majorBidi" w:hAnsiTheme="majorBidi" w:cstheme="majorBidi"/>
          <w:sz w:val="28"/>
          <w:szCs w:val="28"/>
        </w:rPr>
        <w:t>: Cérémonie protocolaire individuelle seniors dames.</w:t>
      </w:r>
    </w:p>
    <w:p w:rsidR="004800C8" w:rsidRDefault="001C6F62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11h0</w:t>
      </w:r>
      <w:r w:rsidR="004800C8" w:rsidRPr="00AA50D7">
        <w:rPr>
          <w:rFonts w:asciiTheme="majorBidi" w:hAnsiTheme="majorBidi" w:cstheme="majorBidi"/>
          <w:b/>
          <w:bCs/>
          <w:sz w:val="28"/>
          <w:szCs w:val="28"/>
        </w:rPr>
        <w:t>0 </w:t>
      </w:r>
      <w:r w:rsidR="004800C8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Cérémonie protocolaire individuelle V1 hommes.</w:t>
      </w:r>
    </w:p>
    <w:p w:rsidR="004800C8" w:rsidRDefault="004800C8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AA50D7">
        <w:rPr>
          <w:rFonts w:asciiTheme="majorBidi" w:hAnsiTheme="majorBidi" w:cstheme="majorBidi"/>
          <w:b/>
          <w:bCs/>
          <w:sz w:val="28"/>
          <w:szCs w:val="28"/>
        </w:rPr>
        <w:t>11h</w:t>
      </w:r>
      <w:r w:rsidR="001C6F62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1C6F62">
        <w:rPr>
          <w:rFonts w:asciiTheme="majorBidi" w:hAnsiTheme="majorBidi" w:cstheme="majorBidi"/>
          <w:sz w:val="28"/>
          <w:szCs w:val="28"/>
        </w:rPr>
        <w:t> : Cérémonie protocolaire individuelle V2 hommes.</w:t>
      </w:r>
    </w:p>
    <w:p w:rsidR="004800C8" w:rsidRDefault="001C6F62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11h2</w:t>
      </w:r>
      <w:r w:rsidR="004800C8" w:rsidRPr="00AA50D7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> : Cérémonie protocolaire individuelle vétérances dames.</w:t>
      </w:r>
    </w:p>
    <w:p w:rsidR="004800C8" w:rsidRDefault="001C6F62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4800C8" w:rsidRPr="00AA50D7">
        <w:rPr>
          <w:rFonts w:asciiTheme="majorBidi" w:hAnsiTheme="majorBidi" w:cstheme="majorBidi"/>
          <w:b/>
          <w:bCs/>
          <w:sz w:val="28"/>
          <w:szCs w:val="28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> : Cérémonie protocolaire individuelle V3 hommes.</w:t>
      </w:r>
    </w:p>
    <w:p w:rsidR="004800C8" w:rsidRDefault="001C6F62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12h0</w:t>
      </w:r>
      <w:r w:rsidR="004800C8" w:rsidRPr="00AA50D7">
        <w:rPr>
          <w:rFonts w:asciiTheme="majorBidi" w:hAnsiTheme="majorBidi" w:cstheme="majorBidi"/>
          <w:b/>
          <w:bCs/>
          <w:sz w:val="28"/>
          <w:szCs w:val="28"/>
        </w:rPr>
        <w:t>0 </w:t>
      </w:r>
      <w:r>
        <w:rPr>
          <w:rFonts w:asciiTheme="majorBidi" w:hAnsiTheme="majorBidi" w:cstheme="majorBidi"/>
          <w:sz w:val="28"/>
          <w:szCs w:val="28"/>
        </w:rPr>
        <w:t>: Déjeuner</w:t>
      </w:r>
    </w:p>
    <w:p w:rsidR="004800C8" w:rsidRDefault="001C6F62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13h00</w:t>
      </w:r>
      <w:r w:rsidR="004800C8" w:rsidRPr="00AA50D7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4800C8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Retour des délégations</w:t>
      </w:r>
    </w:p>
    <w:p w:rsidR="001C6F62" w:rsidRDefault="00681ECC" w:rsidP="001C6F62">
      <w:pPr>
        <w:spacing w:after="10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lastRenderedPageBreak/>
        <w:pict>
          <v:shape id="_x0000_s1042" type="#_x0000_t202" style="position:absolute;margin-left:337.5pt;margin-top:-2.7pt;width:97.5pt;height:81.75pt;z-index:251683840" stroked="f">
            <v:textbox>
              <w:txbxContent>
                <w:p w:rsidR="00C1349F" w:rsidRPr="008F5FC1" w:rsidRDefault="008F5FC1" w:rsidP="008F5FC1">
                  <w:pPr>
                    <w:rPr>
                      <w:szCs w:val="28"/>
                    </w:rPr>
                  </w:pPr>
                  <w:r w:rsidRPr="008F5FC1">
                    <w:rPr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045845" cy="1481614"/>
                        <wp:effectExtent l="19050" t="0" r="1905" b="0"/>
                        <wp:docPr id="9" name="Image 1" descr="C:\Users\admin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481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6F62">
        <w:rPr>
          <w:rFonts w:asciiTheme="majorBidi" w:hAnsiTheme="majorBidi" w:cstheme="majorBidi"/>
          <w:b/>
          <w:bCs/>
          <w:sz w:val="28"/>
          <w:szCs w:val="28"/>
        </w:rPr>
        <w:t xml:space="preserve">      Sous le Haut Patronage de Mr Le Wali d’Adrar</w:t>
      </w:r>
    </w:p>
    <w:p w:rsidR="001C6F62" w:rsidRPr="00AA50D7" w:rsidRDefault="001C6F62" w:rsidP="001C6F62">
      <w:pPr>
        <w:spacing w:after="10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B11A3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-129540</wp:posOffset>
            </wp:positionV>
            <wp:extent cx="1257300" cy="923925"/>
            <wp:effectExtent l="19050" t="0" r="0" b="0"/>
            <wp:wrapThrough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hrough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FEDERATION  ALGERIENNE D’ATHLETISME</w:t>
      </w:r>
    </w:p>
    <w:p w:rsidR="001C6F62" w:rsidRPr="00AA50D7" w:rsidRDefault="001C6F62" w:rsidP="001C6F62">
      <w:pPr>
        <w:spacing w:after="10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Ligue d’A</w:t>
      </w:r>
      <w:r>
        <w:rPr>
          <w:rFonts w:asciiTheme="majorBidi" w:hAnsiTheme="majorBidi" w:cstheme="majorBidi"/>
          <w:b/>
          <w:bCs/>
          <w:sz w:val="28"/>
          <w:szCs w:val="28"/>
        </w:rPr>
        <w:t>thlétisme de la Wilaya d’Adrar</w:t>
      </w:r>
    </w:p>
    <w:p w:rsidR="001C6F62" w:rsidRPr="004B11A3" w:rsidRDefault="001C6F62" w:rsidP="008F5FC1">
      <w:pPr>
        <w:tabs>
          <w:tab w:val="right" w:pos="7832"/>
        </w:tabs>
        <w:spacing w:after="10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2° </w:t>
      </w:r>
      <w:r w:rsidRPr="004B11A3">
        <w:rPr>
          <w:rFonts w:asciiTheme="majorBidi" w:hAnsiTheme="majorBidi" w:cstheme="majorBidi"/>
          <w:b/>
          <w:bCs/>
          <w:sz w:val="26"/>
          <w:szCs w:val="26"/>
        </w:rPr>
        <w:t>SEMI MARATHO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N ECHAFIA </w:t>
      </w:r>
      <w:r w:rsidR="008F5FC1">
        <w:rPr>
          <w:rFonts w:asciiTheme="majorBidi" w:hAnsiTheme="majorBidi" w:cstheme="majorBidi"/>
          <w:b/>
          <w:bCs/>
          <w:sz w:val="26"/>
          <w:szCs w:val="26"/>
        </w:rPr>
        <w:tab/>
      </w:r>
    </w:p>
    <w:p w:rsidR="001C6F62" w:rsidRDefault="001C6F62" w:rsidP="001C6F62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APC B</w:t>
      </w:r>
      <w:r w:rsidR="00C1349F">
        <w:rPr>
          <w:rFonts w:asciiTheme="majorBidi" w:hAnsiTheme="majorBidi" w:cstheme="majorBidi"/>
          <w:b/>
          <w:bCs/>
          <w:sz w:val="28"/>
          <w:szCs w:val="28"/>
        </w:rPr>
        <w:t xml:space="preserve">OUDA le : 01 Janvier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201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1C6F62" w:rsidRPr="0050206E" w:rsidRDefault="001C6F62" w:rsidP="001C6F62">
      <w:pPr>
        <w:spacing w:after="100" w:line="24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4800C8" w:rsidRDefault="004800C8" w:rsidP="004800C8">
      <w:pPr>
        <w:rPr>
          <w:rFonts w:asciiTheme="majorBidi" w:hAnsiTheme="majorBidi" w:cstheme="majorBidi"/>
          <w:sz w:val="28"/>
          <w:szCs w:val="28"/>
          <w:rtl/>
        </w:rPr>
      </w:pPr>
    </w:p>
    <w:p w:rsidR="004800C8" w:rsidRPr="00C1349F" w:rsidRDefault="004800C8" w:rsidP="004800C8">
      <w:pPr>
        <w:jc w:val="center"/>
        <w:rPr>
          <w:rFonts w:ascii="Arial Black" w:hAnsi="Arial Black" w:cs="Traditional Arabic"/>
          <w:b/>
          <w:bCs/>
          <w:color w:val="FF0000"/>
          <w:sz w:val="36"/>
          <w:szCs w:val="36"/>
        </w:rPr>
      </w:pPr>
      <w:r w:rsidRPr="00C1349F">
        <w:rPr>
          <w:rFonts w:ascii="Arial Black" w:hAnsi="Arial Black" w:cs="Traditional Arabic"/>
          <w:b/>
          <w:bCs/>
          <w:color w:val="FF0000"/>
          <w:sz w:val="36"/>
          <w:szCs w:val="36"/>
        </w:rPr>
        <w:t>Règlement Technique</w:t>
      </w:r>
    </w:p>
    <w:p w:rsidR="004800C8" w:rsidRDefault="004800C8" w:rsidP="004800C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800C8" w:rsidRDefault="004800C8" w:rsidP="004800C8">
      <w:pPr>
        <w:jc w:val="both"/>
        <w:rPr>
          <w:rFonts w:asciiTheme="majorBidi" w:hAnsiTheme="majorBidi" w:cstheme="majorBidi"/>
          <w:sz w:val="28"/>
          <w:szCs w:val="28"/>
        </w:rPr>
      </w:pPr>
      <w:r w:rsidRPr="002B338C">
        <w:rPr>
          <w:rFonts w:asciiTheme="majorBidi" w:hAnsiTheme="majorBidi" w:cstheme="majorBidi"/>
          <w:b/>
          <w:bCs/>
          <w:sz w:val="28"/>
          <w:szCs w:val="28"/>
        </w:rPr>
        <w:t>Article 1 :</w:t>
      </w:r>
      <w:r>
        <w:rPr>
          <w:rFonts w:asciiTheme="majorBidi" w:hAnsiTheme="majorBidi" w:cstheme="majorBidi"/>
          <w:sz w:val="28"/>
          <w:szCs w:val="28"/>
        </w:rPr>
        <w:t xml:space="preserve"> Le semi marathon</w:t>
      </w:r>
      <w:r w:rsidR="00380E5C">
        <w:rPr>
          <w:rFonts w:asciiTheme="majorBidi" w:hAnsiTheme="majorBidi" w:cstheme="majorBidi"/>
          <w:sz w:val="28"/>
          <w:szCs w:val="28"/>
        </w:rPr>
        <w:t xml:space="preserve"> ECHAFIA de l’APC de BOUDA est organise sous le haut</w:t>
      </w:r>
      <w:r>
        <w:rPr>
          <w:rFonts w:asciiTheme="majorBidi" w:hAnsiTheme="majorBidi" w:cstheme="majorBidi"/>
          <w:sz w:val="28"/>
          <w:szCs w:val="28"/>
        </w:rPr>
        <w:t xml:space="preserve"> patronage de M</w:t>
      </w:r>
      <w:r w:rsidR="001C6F62">
        <w:rPr>
          <w:rFonts w:asciiTheme="majorBidi" w:hAnsiTheme="majorBidi" w:cstheme="majorBidi"/>
          <w:sz w:val="28"/>
          <w:szCs w:val="28"/>
        </w:rPr>
        <w:t xml:space="preserve">r le Wali de la wilaya </w:t>
      </w:r>
      <w:r w:rsidR="00380E5C">
        <w:rPr>
          <w:rFonts w:asciiTheme="majorBidi" w:hAnsiTheme="majorBidi" w:cstheme="majorBidi"/>
          <w:sz w:val="28"/>
          <w:szCs w:val="28"/>
        </w:rPr>
        <w:t>d’Adrar.</w:t>
      </w:r>
    </w:p>
    <w:p w:rsidR="004800C8" w:rsidRDefault="004800C8" w:rsidP="00380E5C">
      <w:pPr>
        <w:jc w:val="both"/>
        <w:rPr>
          <w:rFonts w:asciiTheme="majorBidi" w:hAnsiTheme="majorBidi" w:cstheme="majorBidi"/>
          <w:sz w:val="28"/>
          <w:szCs w:val="28"/>
        </w:rPr>
      </w:pPr>
      <w:r w:rsidRPr="002B338C">
        <w:rPr>
          <w:rFonts w:asciiTheme="majorBidi" w:hAnsiTheme="majorBidi" w:cstheme="majorBidi"/>
          <w:b/>
          <w:bCs/>
          <w:sz w:val="28"/>
          <w:szCs w:val="28"/>
        </w:rPr>
        <w:t>Article 2 :</w:t>
      </w:r>
      <w:r>
        <w:rPr>
          <w:rFonts w:asciiTheme="majorBidi" w:hAnsiTheme="majorBidi" w:cstheme="majorBidi"/>
          <w:sz w:val="28"/>
          <w:szCs w:val="28"/>
        </w:rPr>
        <w:t xml:space="preserve"> Le semi marathon est organisé sur la distance de </w:t>
      </w:r>
      <w:r w:rsidR="00380E5C"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Km pa</w:t>
      </w:r>
      <w:r w:rsidR="00380E5C">
        <w:rPr>
          <w:rFonts w:asciiTheme="majorBidi" w:hAnsiTheme="majorBidi" w:cstheme="majorBidi"/>
          <w:sz w:val="28"/>
          <w:szCs w:val="28"/>
        </w:rPr>
        <w:t>r la ligue d’athlétisme de la Wilaya d’Adrar</w:t>
      </w:r>
      <w:r>
        <w:rPr>
          <w:rFonts w:asciiTheme="majorBidi" w:hAnsiTheme="majorBidi" w:cstheme="majorBidi"/>
          <w:sz w:val="28"/>
          <w:szCs w:val="28"/>
        </w:rPr>
        <w:t xml:space="preserve"> en étroite collaboration avec la fédération Algérienne d’athlétisme.</w:t>
      </w:r>
    </w:p>
    <w:p w:rsidR="004800C8" w:rsidRDefault="004800C8" w:rsidP="004800C8">
      <w:pPr>
        <w:jc w:val="both"/>
        <w:rPr>
          <w:rFonts w:asciiTheme="majorBidi" w:hAnsiTheme="majorBidi" w:cstheme="majorBidi"/>
          <w:sz w:val="28"/>
          <w:szCs w:val="28"/>
        </w:rPr>
      </w:pPr>
      <w:r w:rsidRPr="002B338C">
        <w:rPr>
          <w:rFonts w:asciiTheme="majorBidi" w:hAnsiTheme="majorBidi" w:cstheme="majorBidi"/>
          <w:b/>
          <w:bCs/>
          <w:sz w:val="28"/>
          <w:szCs w:val="28"/>
        </w:rPr>
        <w:t>Article 3 :</w:t>
      </w:r>
      <w:r>
        <w:rPr>
          <w:rFonts w:asciiTheme="majorBidi" w:hAnsiTheme="majorBidi" w:cstheme="majorBidi"/>
          <w:sz w:val="28"/>
          <w:szCs w:val="28"/>
        </w:rPr>
        <w:t xml:space="preserve"> Le semi marathon  est ouvert uniquement à la catégorie Junior, Senior et vétérans des deux sexes.</w:t>
      </w:r>
    </w:p>
    <w:tbl>
      <w:tblPr>
        <w:tblStyle w:val="Grilledutableau"/>
        <w:tblW w:w="0" w:type="auto"/>
        <w:jc w:val="center"/>
        <w:tblLook w:val="04A0"/>
      </w:tblPr>
      <w:tblGrid>
        <w:gridCol w:w="2330"/>
        <w:gridCol w:w="2331"/>
        <w:gridCol w:w="2330"/>
        <w:gridCol w:w="2331"/>
      </w:tblGrid>
      <w:tr w:rsidR="004800C8" w:rsidTr="00380E5C">
        <w:trPr>
          <w:jc w:val="center"/>
        </w:trPr>
        <w:tc>
          <w:tcPr>
            <w:tcW w:w="4661" w:type="dxa"/>
            <w:gridSpan w:val="2"/>
            <w:vAlign w:val="center"/>
          </w:tcPr>
          <w:p w:rsidR="004800C8" w:rsidRPr="00A50EE9" w:rsidRDefault="004800C8" w:rsidP="00380E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0E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Dames</w:t>
            </w:r>
          </w:p>
        </w:tc>
        <w:tc>
          <w:tcPr>
            <w:tcW w:w="4661" w:type="dxa"/>
            <w:gridSpan w:val="2"/>
            <w:vAlign w:val="center"/>
          </w:tcPr>
          <w:p w:rsidR="004800C8" w:rsidRPr="00A50EE9" w:rsidRDefault="004800C8" w:rsidP="00380E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0E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Hommes</w:t>
            </w:r>
          </w:p>
        </w:tc>
      </w:tr>
      <w:tr w:rsidR="004800C8" w:rsidTr="00380E5C">
        <w:trPr>
          <w:jc w:val="center"/>
        </w:trPr>
        <w:tc>
          <w:tcPr>
            <w:tcW w:w="2330" w:type="dxa"/>
            <w:vAlign w:val="center"/>
          </w:tcPr>
          <w:p w:rsidR="004800C8" w:rsidRPr="00A50EE9" w:rsidRDefault="004800C8" w:rsidP="00380E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0E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catégorie</w:t>
            </w:r>
          </w:p>
        </w:tc>
        <w:tc>
          <w:tcPr>
            <w:tcW w:w="2331" w:type="dxa"/>
            <w:vAlign w:val="center"/>
          </w:tcPr>
          <w:p w:rsidR="004800C8" w:rsidRPr="00A50EE9" w:rsidRDefault="004800C8" w:rsidP="00380E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0E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2330" w:type="dxa"/>
            <w:vAlign w:val="center"/>
          </w:tcPr>
          <w:p w:rsidR="004800C8" w:rsidRPr="00A50EE9" w:rsidRDefault="004800C8" w:rsidP="00380E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0E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Catégorie</w:t>
            </w:r>
          </w:p>
        </w:tc>
        <w:tc>
          <w:tcPr>
            <w:tcW w:w="2331" w:type="dxa"/>
            <w:vAlign w:val="center"/>
          </w:tcPr>
          <w:p w:rsidR="004800C8" w:rsidRPr="00A50EE9" w:rsidRDefault="004800C8" w:rsidP="00380E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0E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Age</w:t>
            </w:r>
          </w:p>
        </w:tc>
      </w:tr>
      <w:tr w:rsidR="004800C8" w:rsidTr="00380E5C">
        <w:trPr>
          <w:jc w:val="center"/>
        </w:trPr>
        <w:tc>
          <w:tcPr>
            <w:tcW w:w="2330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2331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18 -  39 ans</w:t>
            </w:r>
          </w:p>
        </w:tc>
        <w:tc>
          <w:tcPr>
            <w:tcW w:w="2330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2331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18- 39 ans</w:t>
            </w:r>
          </w:p>
        </w:tc>
      </w:tr>
      <w:tr w:rsidR="004800C8" w:rsidTr="00380E5C">
        <w:trPr>
          <w:jc w:val="center"/>
        </w:trPr>
        <w:tc>
          <w:tcPr>
            <w:tcW w:w="2330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Vétérane</w:t>
            </w:r>
          </w:p>
        </w:tc>
        <w:tc>
          <w:tcPr>
            <w:tcW w:w="2331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 et plus</w:t>
            </w:r>
          </w:p>
        </w:tc>
        <w:tc>
          <w:tcPr>
            <w:tcW w:w="2330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Vétéran 1</w:t>
            </w:r>
          </w:p>
        </w:tc>
        <w:tc>
          <w:tcPr>
            <w:tcW w:w="2331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40-49 ans</w:t>
            </w:r>
          </w:p>
        </w:tc>
      </w:tr>
      <w:tr w:rsidR="004800C8" w:rsidTr="00380E5C">
        <w:trPr>
          <w:jc w:val="center"/>
        </w:trPr>
        <w:tc>
          <w:tcPr>
            <w:tcW w:w="2330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Vétéran 2</w:t>
            </w:r>
          </w:p>
        </w:tc>
        <w:tc>
          <w:tcPr>
            <w:tcW w:w="2331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50-59 ans</w:t>
            </w:r>
          </w:p>
        </w:tc>
      </w:tr>
      <w:tr w:rsidR="004800C8" w:rsidTr="00380E5C">
        <w:trPr>
          <w:jc w:val="center"/>
        </w:trPr>
        <w:tc>
          <w:tcPr>
            <w:tcW w:w="2330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Vétéran 3</w:t>
            </w:r>
          </w:p>
        </w:tc>
        <w:tc>
          <w:tcPr>
            <w:tcW w:w="2331" w:type="dxa"/>
            <w:vAlign w:val="center"/>
          </w:tcPr>
          <w:p w:rsidR="004800C8" w:rsidRDefault="004800C8" w:rsidP="00380E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 et plus</w:t>
            </w:r>
          </w:p>
        </w:tc>
      </w:tr>
    </w:tbl>
    <w:p w:rsidR="00C1349F" w:rsidRDefault="00C1349F" w:rsidP="004800C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800C8" w:rsidRDefault="00C1349F" w:rsidP="004800C8">
      <w:pPr>
        <w:jc w:val="both"/>
        <w:rPr>
          <w:rFonts w:asciiTheme="majorBidi" w:hAnsiTheme="majorBidi" w:cstheme="majorBidi"/>
          <w:sz w:val="28"/>
          <w:szCs w:val="28"/>
        </w:rPr>
      </w:pPr>
      <w:r w:rsidRPr="002B338C">
        <w:rPr>
          <w:rFonts w:asciiTheme="majorBidi" w:hAnsiTheme="majorBidi" w:cstheme="majorBidi"/>
          <w:b/>
          <w:bCs/>
          <w:sz w:val="28"/>
          <w:szCs w:val="28"/>
        </w:rPr>
        <w:t>Article 4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1349F">
        <w:rPr>
          <w:rFonts w:asciiTheme="majorBidi" w:hAnsiTheme="majorBidi" w:cstheme="majorBidi"/>
          <w:sz w:val="28"/>
          <w:szCs w:val="28"/>
        </w:rPr>
        <w:t>Ont droit de participer tout les athlètes titulaires d’une licence à puce FAA 2014-2015 ou sur présentation d’une pièce d’identité accompagnée d’un certificat médicale apte à courir.</w:t>
      </w:r>
    </w:p>
    <w:p w:rsidR="004800C8" w:rsidRDefault="00C1349F" w:rsidP="004800C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Article 5</w:t>
      </w:r>
      <w:r w:rsidR="004800C8" w:rsidRPr="002B338C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380E5C">
        <w:rPr>
          <w:rFonts w:asciiTheme="majorBidi" w:hAnsiTheme="majorBidi" w:cstheme="majorBidi"/>
          <w:sz w:val="28"/>
          <w:szCs w:val="28"/>
        </w:rPr>
        <w:t xml:space="preserve"> Le départ </w:t>
      </w:r>
      <w:r w:rsidR="00380E5C" w:rsidRPr="00C1349F">
        <w:rPr>
          <w:rFonts w:asciiTheme="majorBidi" w:hAnsiTheme="majorBidi" w:cstheme="majorBidi"/>
          <w:sz w:val="28"/>
          <w:szCs w:val="28"/>
        </w:rPr>
        <w:t>aura</w:t>
      </w:r>
      <w:r w:rsidR="00380E5C">
        <w:rPr>
          <w:rFonts w:asciiTheme="majorBidi" w:hAnsiTheme="majorBidi" w:cstheme="majorBidi"/>
          <w:sz w:val="28"/>
          <w:szCs w:val="28"/>
        </w:rPr>
        <w:t xml:space="preserve"> lieu le Jeudi 01 Janvier 2015</w:t>
      </w:r>
      <w:r w:rsidR="004800C8">
        <w:rPr>
          <w:rFonts w:asciiTheme="majorBidi" w:hAnsiTheme="majorBidi" w:cstheme="majorBidi"/>
          <w:sz w:val="28"/>
          <w:szCs w:val="28"/>
        </w:rPr>
        <w:t xml:space="preserve"> à 09h00 d</w:t>
      </w:r>
      <w:r w:rsidR="00380E5C">
        <w:rPr>
          <w:rFonts w:asciiTheme="majorBidi" w:hAnsiTheme="majorBidi" w:cstheme="majorBidi"/>
          <w:sz w:val="28"/>
          <w:szCs w:val="28"/>
        </w:rPr>
        <w:t>e Ksar El Mansour, arrivée Complexe de Proximité BOUDA Laghmara</w:t>
      </w:r>
      <w:r w:rsidR="004800C8">
        <w:rPr>
          <w:rFonts w:asciiTheme="majorBidi" w:hAnsiTheme="majorBidi" w:cstheme="majorBidi"/>
          <w:sz w:val="28"/>
          <w:szCs w:val="28"/>
        </w:rPr>
        <w:t>.</w:t>
      </w:r>
    </w:p>
    <w:p w:rsidR="004800C8" w:rsidRDefault="004800C8" w:rsidP="00380E5C">
      <w:pPr>
        <w:jc w:val="both"/>
        <w:rPr>
          <w:rFonts w:asciiTheme="majorBidi" w:hAnsiTheme="majorBidi" w:cstheme="majorBidi"/>
          <w:sz w:val="28"/>
          <w:szCs w:val="28"/>
        </w:rPr>
      </w:pPr>
      <w:r w:rsidRPr="002B338C">
        <w:rPr>
          <w:rFonts w:asciiTheme="majorBidi" w:hAnsiTheme="majorBidi" w:cstheme="majorBidi"/>
          <w:b/>
          <w:bCs/>
          <w:sz w:val="28"/>
          <w:szCs w:val="28"/>
        </w:rPr>
        <w:t>Article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349F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2B338C">
        <w:rPr>
          <w:rFonts w:asciiTheme="majorBidi" w:hAnsiTheme="majorBidi" w:cstheme="majorBidi"/>
          <w:b/>
          <w:bCs/>
          <w:sz w:val="28"/>
          <w:szCs w:val="28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Les confirmations des engagements se feront par émail (</w:t>
      </w:r>
      <w:hyperlink r:id="rId10" w:history="1">
        <w:r w:rsidR="00380E5C">
          <w:rPr>
            <w:rStyle w:val="Lienhypertexte"/>
            <w:rFonts w:ascii="Calibri" w:hAnsi="Calibri" w:cs="Segoe UI"/>
            <w:sz w:val="32"/>
            <w:szCs w:val="32"/>
          </w:rPr>
          <w:t>ligueadrar@gmail.com</w:t>
        </w:r>
      </w:hyperlink>
      <w:r w:rsidR="00380E5C">
        <w:rPr>
          <w:rFonts w:asciiTheme="majorBidi" w:hAnsiTheme="majorBidi" w:cstheme="majorBidi"/>
          <w:sz w:val="28"/>
          <w:szCs w:val="28"/>
        </w:rPr>
        <w:t>) dernier délais le 25 Décembre</w:t>
      </w:r>
      <w:r>
        <w:rPr>
          <w:rFonts w:asciiTheme="majorBidi" w:hAnsiTheme="majorBidi" w:cstheme="majorBidi"/>
          <w:sz w:val="28"/>
          <w:szCs w:val="28"/>
        </w:rPr>
        <w:t xml:space="preserve"> 2014 minuits.</w:t>
      </w:r>
    </w:p>
    <w:p w:rsidR="00221187" w:rsidRPr="00F47800" w:rsidRDefault="00C1349F" w:rsidP="00F4780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Article 7</w:t>
      </w:r>
      <w:r w:rsidR="004800C8" w:rsidRPr="002B338C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551997" w:rsidRPr="002B338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51997" w:rsidRPr="002B338C">
        <w:rPr>
          <w:rFonts w:asciiTheme="majorBidi" w:hAnsiTheme="majorBidi" w:cstheme="majorBidi"/>
          <w:sz w:val="28"/>
          <w:szCs w:val="28"/>
        </w:rPr>
        <w:t xml:space="preserve"> Pour</w:t>
      </w:r>
      <w:r w:rsidR="00551997">
        <w:rPr>
          <w:rFonts w:asciiTheme="majorBidi" w:hAnsiTheme="majorBidi" w:cstheme="majorBidi"/>
          <w:sz w:val="28"/>
          <w:szCs w:val="28"/>
        </w:rPr>
        <w:t xml:space="preserve"> les athlètes résidant en dehors de la Wilaya d’Adrar, la prise en charge est assurée par le comité d’</w:t>
      </w:r>
      <w:r w:rsidR="00F47800">
        <w:rPr>
          <w:rFonts w:asciiTheme="majorBidi" w:hAnsiTheme="majorBidi" w:cstheme="majorBidi"/>
          <w:sz w:val="28"/>
          <w:szCs w:val="28"/>
        </w:rPr>
        <w:t>organisation local</w:t>
      </w:r>
    </w:p>
    <w:p w:rsidR="004800C8" w:rsidRDefault="00C1349F" w:rsidP="004800C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Article 08</w:t>
      </w:r>
      <w:r w:rsidR="004800C8" w:rsidRPr="002B338C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4800C8">
        <w:rPr>
          <w:rFonts w:asciiTheme="majorBidi" w:hAnsiTheme="majorBidi" w:cstheme="majorBidi"/>
          <w:sz w:val="28"/>
          <w:szCs w:val="28"/>
        </w:rPr>
        <w:t xml:space="preserve"> Des postes de ravitaillements et de rafraichissements seront établis tout au long du parcours et chaque</w:t>
      </w:r>
      <w:r w:rsidR="00221187">
        <w:rPr>
          <w:rFonts w:asciiTheme="majorBidi" w:hAnsiTheme="majorBidi" w:cstheme="majorBidi"/>
          <w:sz w:val="28"/>
          <w:szCs w:val="28"/>
        </w:rPr>
        <w:t xml:space="preserve"> 2.5 km. Par conséquent tout </w:t>
      </w:r>
      <w:r>
        <w:rPr>
          <w:rFonts w:asciiTheme="majorBidi" w:hAnsiTheme="majorBidi" w:cstheme="majorBidi"/>
          <w:sz w:val="28"/>
          <w:szCs w:val="28"/>
        </w:rPr>
        <w:t xml:space="preserve"> athlète </w:t>
      </w:r>
      <w:r w:rsidR="004800C8">
        <w:rPr>
          <w:rFonts w:asciiTheme="majorBidi" w:hAnsiTheme="majorBidi" w:cstheme="majorBidi"/>
          <w:sz w:val="28"/>
          <w:szCs w:val="28"/>
        </w:rPr>
        <w:t xml:space="preserve"> désirant avoir son pr</w:t>
      </w:r>
      <w:r>
        <w:rPr>
          <w:rFonts w:asciiTheme="majorBidi" w:hAnsiTheme="majorBidi" w:cstheme="majorBidi"/>
          <w:sz w:val="28"/>
          <w:szCs w:val="28"/>
        </w:rPr>
        <w:t>opre ravitaillement devra déposer et signaler</w:t>
      </w:r>
      <w:r w:rsidR="004800C8">
        <w:rPr>
          <w:rFonts w:asciiTheme="majorBidi" w:hAnsiTheme="majorBidi" w:cstheme="majorBidi"/>
          <w:sz w:val="28"/>
          <w:szCs w:val="28"/>
        </w:rPr>
        <w:t xml:space="preserve"> les postes au comité d’organisation la veille de la compétition lors de la réunion technique.</w:t>
      </w:r>
    </w:p>
    <w:p w:rsidR="004800C8" w:rsidRDefault="004800C8" w:rsidP="004800C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cet effet tout athlète qui se verra procurer des ravitaillements hors des postes indiqués </w:t>
      </w:r>
      <w:r w:rsidR="00C1349F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st passible de disqualification.</w:t>
      </w:r>
    </w:p>
    <w:p w:rsidR="004800C8" w:rsidRDefault="004800C8" w:rsidP="004800C8">
      <w:pPr>
        <w:jc w:val="both"/>
        <w:rPr>
          <w:rFonts w:asciiTheme="majorBidi" w:hAnsiTheme="majorBidi" w:cstheme="majorBidi"/>
          <w:sz w:val="28"/>
          <w:szCs w:val="28"/>
        </w:rPr>
      </w:pPr>
      <w:r w:rsidRPr="002B338C">
        <w:rPr>
          <w:rFonts w:asciiTheme="majorBidi" w:hAnsiTheme="majorBidi" w:cstheme="majorBidi"/>
          <w:b/>
          <w:bCs/>
          <w:sz w:val="28"/>
          <w:szCs w:val="28"/>
        </w:rPr>
        <w:t>Article 9 :</w:t>
      </w:r>
      <w:r>
        <w:rPr>
          <w:rFonts w:asciiTheme="majorBidi" w:hAnsiTheme="majorBidi" w:cstheme="majorBidi"/>
          <w:sz w:val="28"/>
          <w:szCs w:val="28"/>
        </w:rPr>
        <w:t xml:space="preserve"> l’Accueil et la remise des dossards se fera au nivea</w:t>
      </w:r>
      <w:r w:rsidR="00380E5C">
        <w:rPr>
          <w:rFonts w:asciiTheme="majorBidi" w:hAnsiTheme="majorBidi" w:cstheme="majorBidi"/>
          <w:sz w:val="28"/>
          <w:szCs w:val="28"/>
        </w:rPr>
        <w:t xml:space="preserve">u de la maison de jeune HOUARI Boumediene d’Adrar le Mercredi 31 Décembre </w:t>
      </w:r>
      <w:r>
        <w:rPr>
          <w:rFonts w:asciiTheme="majorBidi" w:hAnsiTheme="majorBidi" w:cstheme="majorBidi"/>
          <w:sz w:val="28"/>
          <w:szCs w:val="28"/>
        </w:rPr>
        <w:t xml:space="preserve"> 2014 à pa</w:t>
      </w:r>
      <w:r w:rsidR="00380E5C">
        <w:rPr>
          <w:rFonts w:asciiTheme="majorBidi" w:hAnsiTheme="majorBidi" w:cstheme="majorBidi"/>
          <w:sz w:val="28"/>
          <w:szCs w:val="28"/>
        </w:rPr>
        <w:t>rtir de 09</w:t>
      </w:r>
      <w:r>
        <w:rPr>
          <w:rFonts w:asciiTheme="majorBidi" w:hAnsiTheme="majorBidi" w:cstheme="majorBidi"/>
          <w:sz w:val="28"/>
          <w:szCs w:val="28"/>
        </w:rPr>
        <w:t>h00. Par conséquent, aucun dossard ne sera remis le jour de la compétition.</w:t>
      </w:r>
    </w:p>
    <w:p w:rsidR="004800C8" w:rsidRDefault="00681ECC" w:rsidP="004800C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00.8pt;margin-top:62.8pt;width:313.5pt;height:71.25pt;z-index:251660288">
            <v:textbox>
              <w:txbxContent>
                <w:p w:rsidR="004800C8" w:rsidRPr="002B338C" w:rsidRDefault="00380E5C" w:rsidP="004800C8">
                  <w:pPr>
                    <w:spacing w:after="100" w:line="240" w:lineRule="auto"/>
                    <w:jc w:val="center"/>
                    <w:rPr>
                      <w:rFonts w:asciiTheme="majorBidi" w:hAnsiTheme="majorBidi" w:cs="Aharon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Aharoni"/>
                      <w:b/>
                      <w:bCs/>
                      <w:sz w:val="28"/>
                      <w:szCs w:val="28"/>
                    </w:rPr>
                    <w:t>Réunion Technique le Mercredi</w:t>
                  </w:r>
                  <w:r w:rsidR="00551997">
                    <w:rPr>
                      <w:rFonts w:asciiTheme="majorBidi" w:hAnsiTheme="majorBidi" w:cs="Aharoni"/>
                      <w:b/>
                      <w:bCs/>
                      <w:sz w:val="28"/>
                      <w:szCs w:val="28"/>
                    </w:rPr>
                    <w:t xml:space="preserve"> 31/12</w:t>
                  </w:r>
                  <w:r w:rsidR="004800C8" w:rsidRPr="002B338C">
                    <w:rPr>
                      <w:rFonts w:asciiTheme="majorBidi" w:hAnsiTheme="majorBidi" w:cs="Aharoni"/>
                      <w:b/>
                      <w:bCs/>
                      <w:sz w:val="28"/>
                      <w:szCs w:val="28"/>
                    </w:rPr>
                    <w:t>/2014</w:t>
                  </w:r>
                </w:p>
                <w:p w:rsidR="004800C8" w:rsidRPr="002B338C" w:rsidRDefault="004800C8" w:rsidP="004800C8">
                  <w:pPr>
                    <w:spacing w:after="100" w:line="240" w:lineRule="auto"/>
                    <w:jc w:val="center"/>
                    <w:rPr>
                      <w:rFonts w:asciiTheme="majorBidi" w:hAnsiTheme="majorBidi" w:cs="Aharoni"/>
                      <w:b/>
                      <w:bCs/>
                      <w:sz w:val="28"/>
                      <w:szCs w:val="28"/>
                    </w:rPr>
                  </w:pPr>
                  <w:r w:rsidRPr="002B338C">
                    <w:rPr>
                      <w:rFonts w:asciiTheme="majorBidi" w:hAnsiTheme="majorBidi" w:cs="Aharoni"/>
                      <w:b/>
                      <w:bCs/>
                      <w:sz w:val="28"/>
                      <w:szCs w:val="28"/>
                    </w:rPr>
                    <w:t>A la Mai</w:t>
                  </w:r>
                  <w:r w:rsidR="00551997">
                    <w:rPr>
                      <w:rFonts w:asciiTheme="majorBidi" w:hAnsiTheme="majorBidi" w:cs="Aharoni"/>
                      <w:b/>
                      <w:bCs/>
                      <w:sz w:val="28"/>
                      <w:szCs w:val="28"/>
                    </w:rPr>
                    <w:t>son de Jeunes HOUARI Boumediene</w:t>
                  </w:r>
                </w:p>
              </w:txbxContent>
            </v:textbox>
          </v:shape>
        </w:pict>
      </w:r>
    </w:p>
    <w:p w:rsidR="004800C8" w:rsidRPr="002B338C" w:rsidRDefault="004800C8" w:rsidP="004800C8">
      <w:pPr>
        <w:rPr>
          <w:rFonts w:asciiTheme="majorBidi" w:hAnsiTheme="majorBidi" w:cstheme="majorBidi"/>
          <w:sz w:val="28"/>
          <w:szCs w:val="28"/>
          <w:rtl/>
        </w:rPr>
      </w:pPr>
    </w:p>
    <w:p w:rsidR="004800C8" w:rsidRPr="002B338C" w:rsidRDefault="004800C8" w:rsidP="004800C8">
      <w:pPr>
        <w:rPr>
          <w:rFonts w:asciiTheme="majorBidi" w:hAnsiTheme="majorBidi" w:cstheme="majorBidi"/>
          <w:sz w:val="28"/>
          <w:szCs w:val="28"/>
          <w:rtl/>
        </w:rPr>
      </w:pPr>
    </w:p>
    <w:p w:rsidR="004800C8" w:rsidRPr="002B338C" w:rsidRDefault="004800C8" w:rsidP="004800C8">
      <w:pPr>
        <w:rPr>
          <w:rFonts w:asciiTheme="majorBidi" w:hAnsiTheme="majorBidi" w:cstheme="majorBidi"/>
          <w:sz w:val="28"/>
          <w:szCs w:val="28"/>
          <w:rtl/>
        </w:rPr>
      </w:pPr>
    </w:p>
    <w:p w:rsidR="004800C8" w:rsidRPr="002B338C" w:rsidRDefault="004800C8" w:rsidP="004800C8">
      <w:pPr>
        <w:rPr>
          <w:rFonts w:asciiTheme="majorBidi" w:hAnsiTheme="majorBidi" w:cstheme="majorBidi"/>
          <w:sz w:val="28"/>
          <w:szCs w:val="28"/>
          <w:rtl/>
        </w:rPr>
      </w:pPr>
    </w:p>
    <w:p w:rsidR="004800C8" w:rsidRPr="002B338C" w:rsidRDefault="004800C8" w:rsidP="004800C8">
      <w:pPr>
        <w:rPr>
          <w:rFonts w:asciiTheme="majorBidi" w:hAnsiTheme="majorBidi" w:cstheme="majorBidi"/>
          <w:sz w:val="28"/>
          <w:szCs w:val="28"/>
          <w:rtl/>
        </w:rPr>
      </w:pPr>
    </w:p>
    <w:p w:rsidR="004800C8" w:rsidRPr="002B338C" w:rsidRDefault="00681ECC" w:rsidP="004800C8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15.55pt;margin-top:22.95pt;width:133.5pt;height:42.75pt;z-index:251661312" adj="3090,28952">
            <v:textbox>
              <w:txbxContent>
                <w:p w:rsidR="004800C8" w:rsidRPr="002B338C" w:rsidRDefault="004800C8" w:rsidP="004800C8">
                  <w:pPr>
                    <w:jc w:val="center"/>
                    <w:rPr>
                      <w:b/>
                      <w:bCs/>
                    </w:rPr>
                  </w:pPr>
                  <w:r w:rsidRPr="002B338C">
                    <w:rPr>
                      <w:b/>
                      <w:bCs/>
                    </w:rPr>
                    <w:t>Confirmation des engagements</w:t>
                  </w:r>
                </w:p>
              </w:txbxContent>
            </v:textbox>
          </v:shape>
        </w:pict>
      </w:r>
    </w:p>
    <w:p w:rsidR="004800C8" w:rsidRDefault="004800C8" w:rsidP="004800C8">
      <w:pPr>
        <w:rPr>
          <w:rFonts w:asciiTheme="majorBidi" w:hAnsiTheme="majorBidi" w:cstheme="majorBidi"/>
          <w:sz w:val="28"/>
          <w:szCs w:val="28"/>
          <w:rtl/>
        </w:rPr>
      </w:pPr>
    </w:p>
    <w:p w:rsidR="004800C8" w:rsidRDefault="004800C8" w:rsidP="004800C8">
      <w:pPr>
        <w:rPr>
          <w:rFonts w:asciiTheme="majorBidi" w:hAnsiTheme="majorBidi" w:cstheme="majorBidi"/>
          <w:sz w:val="28"/>
          <w:szCs w:val="28"/>
          <w:rtl/>
        </w:rPr>
      </w:pPr>
    </w:p>
    <w:p w:rsidR="004800C8" w:rsidRDefault="00681ECC" w:rsidP="004800C8">
      <w:pPr>
        <w:jc w:val="center"/>
        <w:rPr>
          <w:rFonts w:asciiTheme="majorBidi" w:hAnsiTheme="majorBidi" w:cstheme="majorBidi"/>
          <w:sz w:val="28"/>
          <w:szCs w:val="28"/>
        </w:rPr>
      </w:pPr>
      <w:hyperlink r:id="rId11" w:history="1">
        <w:r w:rsidR="00551997">
          <w:rPr>
            <w:rStyle w:val="Lienhypertexte"/>
            <w:rFonts w:ascii="Calibri" w:hAnsi="Calibri" w:cs="Segoe UI"/>
            <w:sz w:val="32"/>
            <w:szCs w:val="32"/>
          </w:rPr>
          <w:t>ligueadrar@gmail.com</w:t>
        </w:r>
      </w:hyperlink>
      <w:r w:rsidR="004800C8">
        <w:rPr>
          <w:rFonts w:asciiTheme="majorBidi" w:hAnsiTheme="majorBidi" w:cstheme="majorBidi"/>
          <w:sz w:val="28"/>
          <w:szCs w:val="28"/>
        </w:rPr>
        <w:t xml:space="preserve"> </w:t>
      </w:r>
    </w:p>
    <w:p w:rsidR="00B67E77" w:rsidRDefault="00B67E77" w:rsidP="00DE5102">
      <w:pPr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Tél</w:t>
      </w:r>
      <w:r w:rsidR="003B2AFD">
        <w:rPr>
          <w:rFonts w:asciiTheme="majorBidi" w:hAnsiTheme="majorBidi" w:cstheme="majorBidi"/>
          <w:sz w:val="44"/>
          <w:szCs w:val="44"/>
        </w:rPr>
        <w:t>éphones</w:t>
      </w:r>
    </w:p>
    <w:p w:rsidR="00DE5102" w:rsidRPr="003B2AFD" w:rsidRDefault="00B86FA0" w:rsidP="00DE5102">
      <w:pPr>
        <w:jc w:val="center"/>
        <w:rPr>
          <w:rFonts w:asciiTheme="majorBidi" w:hAnsiTheme="majorBidi" w:cstheme="majorBidi"/>
          <w:sz w:val="96"/>
          <w:szCs w:val="96"/>
        </w:rPr>
      </w:pPr>
      <w:r w:rsidRPr="003B2AFD">
        <w:rPr>
          <w:rFonts w:asciiTheme="majorBidi" w:hAnsiTheme="majorBidi" w:cstheme="majorBidi"/>
          <w:sz w:val="96"/>
          <w:szCs w:val="96"/>
        </w:rPr>
        <w:t>049</w:t>
      </w:r>
      <w:r w:rsidR="003B2AFD" w:rsidRPr="003B2AFD">
        <w:rPr>
          <w:rFonts w:asciiTheme="majorBidi" w:hAnsiTheme="majorBidi" w:cstheme="majorBidi"/>
          <w:sz w:val="96"/>
          <w:szCs w:val="96"/>
        </w:rPr>
        <w:t> </w:t>
      </w:r>
      <w:r w:rsidR="00A249C0" w:rsidRPr="003B2AFD">
        <w:rPr>
          <w:rFonts w:asciiTheme="majorBidi" w:hAnsiTheme="majorBidi" w:cstheme="majorBidi"/>
          <w:sz w:val="96"/>
          <w:szCs w:val="96"/>
        </w:rPr>
        <w:t>210</w:t>
      </w:r>
      <w:r w:rsidR="003B2AFD" w:rsidRPr="003B2AFD">
        <w:rPr>
          <w:rFonts w:asciiTheme="majorBidi" w:hAnsiTheme="majorBidi" w:cstheme="majorBidi"/>
          <w:sz w:val="96"/>
          <w:szCs w:val="96"/>
        </w:rPr>
        <w:t xml:space="preserve"> </w:t>
      </w:r>
      <w:r w:rsidR="00A249C0" w:rsidRPr="003B2AFD">
        <w:rPr>
          <w:rFonts w:asciiTheme="majorBidi" w:hAnsiTheme="majorBidi" w:cstheme="majorBidi"/>
          <w:sz w:val="96"/>
          <w:szCs w:val="96"/>
        </w:rPr>
        <w:t xml:space="preserve">396 </w:t>
      </w:r>
    </w:p>
    <w:p w:rsidR="00DE5102" w:rsidRPr="003B2AFD" w:rsidRDefault="00A249C0" w:rsidP="00DE5102">
      <w:pPr>
        <w:jc w:val="center"/>
        <w:rPr>
          <w:rFonts w:asciiTheme="majorBidi" w:hAnsiTheme="majorBidi" w:cstheme="majorBidi"/>
          <w:sz w:val="96"/>
          <w:szCs w:val="96"/>
        </w:rPr>
      </w:pPr>
      <w:r w:rsidRPr="003B2AFD">
        <w:rPr>
          <w:rFonts w:asciiTheme="majorBidi" w:hAnsiTheme="majorBidi" w:cstheme="majorBidi"/>
          <w:sz w:val="96"/>
          <w:szCs w:val="96"/>
        </w:rPr>
        <w:t>049</w:t>
      </w:r>
      <w:r w:rsidR="003B2AFD" w:rsidRPr="003B2AFD">
        <w:rPr>
          <w:rFonts w:asciiTheme="majorBidi" w:hAnsiTheme="majorBidi" w:cstheme="majorBidi"/>
          <w:sz w:val="96"/>
          <w:szCs w:val="96"/>
        </w:rPr>
        <w:t> </w:t>
      </w:r>
      <w:r w:rsidRPr="003B2AFD">
        <w:rPr>
          <w:rFonts w:asciiTheme="majorBidi" w:hAnsiTheme="majorBidi" w:cstheme="majorBidi"/>
          <w:sz w:val="96"/>
          <w:szCs w:val="96"/>
        </w:rPr>
        <w:t>960</w:t>
      </w:r>
      <w:r w:rsidR="003B2AFD" w:rsidRPr="003B2AFD">
        <w:rPr>
          <w:rFonts w:asciiTheme="majorBidi" w:hAnsiTheme="majorBidi" w:cstheme="majorBidi"/>
          <w:sz w:val="96"/>
          <w:szCs w:val="96"/>
        </w:rPr>
        <w:t xml:space="preserve"> </w:t>
      </w:r>
      <w:r w:rsidRPr="003B2AFD">
        <w:rPr>
          <w:rFonts w:asciiTheme="majorBidi" w:hAnsiTheme="majorBidi" w:cstheme="majorBidi"/>
          <w:sz w:val="96"/>
          <w:szCs w:val="96"/>
        </w:rPr>
        <w:t xml:space="preserve">857  </w:t>
      </w:r>
    </w:p>
    <w:p w:rsidR="00B86FA0" w:rsidRPr="003B2AFD" w:rsidRDefault="00942DE7" w:rsidP="00942DE7">
      <w:pPr>
        <w:jc w:val="center"/>
        <w:rPr>
          <w:rFonts w:asciiTheme="majorBidi" w:hAnsiTheme="majorBidi" w:cstheme="majorBidi"/>
          <w:sz w:val="96"/>
          <w:szCs w:val="96"/>
          <w:rtl/>
        </w:rPr>
      </w:pPr>
      <w:r w:rsidRPr="003B2AFD">
        <w:rPr>
          <w:rFonts w:asciiTheme="majorBidi" w:hAnsiTheme="majorBidi" w:cstheme="majorBidi"/>
          <w:sz w:val="96"/>
          <w:szCs w:val="96"/>
        </w:rPr>
        <w:t>0660 46 05 98</w:t>
      </w:r>
    </w:p>
    <w:p w:rsidR="00221187" w:rsidRPr="00021938" w:rsidRDefault="00221187" w:rsidP="003B2AFD">
      <w:pPr>
        <w:tabs>
          <w:tab w:val="left" w:pos="4050"/>
        </w:tabs>
        <w:jc w:val="center"/>
        <w:rPr>
          <w:rFonts w:ascii="Broadway" w:hAnsi="Broadway"/>
          <w:color w:val="FF0000"/>
          <w:sz w:val="36"/>
          <w:szCs w:val="36"/>
        </w:rPr>
      </w:pPr>
      <w:r w:rsidRPr="00021938">
        <w:rPr>
          <w:rFonts w:ascii="Broadway" w:hAnsi="Broadway"/>
          <w:color w:val="FF0000"/>
          <w:sz w:val="36"/>
          <w:szCs w:val="36"/>
        </w:rPr>
        <w:lastRenderedPageBreak/>
        <w:t>Catégories d’Ages et Grille des Prix</w:t>
      </w:r>
    </w:p>
    <w:p w:rsidR="00221187" w:rsidRPr="005E203C" w:rsidRDefault="00221187" w:rsidP="00221187">
      <w:pPr>
        <w:rPr>
          <w:rFonts w:ascii="Bernard MT Condensed" w:hAnsi="Bernard MT Condensed"/>
          <w:sz w:val="28"/>
          <w:szCs w:val="28"/>
        </w:rPr>
      </w:pPr>
    </w:p>
    <w:tbl>
      <w:tblPr>
        <w:tblStyle w:val="Grilledutableau"/>
        <w:tblW w:w="5305" w:type="pct"/>
        <w:tblLayout w:type="fixed"/>
        <w:tblLook w:val="04A0"/>
      </w:tblPr>
      <w:tblGrid>
        <w:gridCol w:w="1101"/>
        <w:gridCol w:w="282"/>
        <w:gridCol w:w="1276"/>
        <w:gridCol w:w="1560"/>
        <w:gridCol w:w="1577"/>
        <w:gridCol w:w="1541"/>
        <w:gridCol w:w="1702"/>
        <w:gridCol w:w="1416"/>
      </w:tblGrid>
      <w:tr w:rsidR="00221187" w:rsidRPr="00A363B0" w:rsidTr="00221187"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Rang</w:t>
            </w:r>
          </w:p>
        </w:tc>
        <w:tc>
          <w:tcPr>
            <w:tcW w:w="1491" w:type="pct"/>
            <w:gridSpan w:val="3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2305" w:type="pct"/>
            <w:gridSpan w:val="3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Vétérans Hommes</w:t>
            </w:r>
          </w:p>
        </w:tc>
        <w:tc>
          <w:tcPr>
            <w:tcW w:w="67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Vétéranes Dames</w:t>
            </w:r>
          </w:p>
        </w:tc>
      </w:tr>
      <w:tr w:rsidR="00221187" w:rsidRPr="00A363B0" w:rsidTr="00221187"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shd w:val="clear" w:color="auto" w:fill="D9D9D9" w:themeFill="background1" w:themeFillShade="D9"/>
            <w:vAlign w:val="center"/>
          </w:tcPr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Hommes</w:t>
            </w:r>
          </w:p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(18-39 ans)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Dames</w:t>
            </w:r>
          </w:p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(18-39 ans)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V1</w:t>
            </w:r>
          </w:p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(40-49 ans)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V2</w:t>
            </w:r>
          </w:p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(50-59 ans)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V3</w:t>
            </w:r>
          </w:p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(60 ans et +)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40 ans et +</w:t>
            </w: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80 000DA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80 000DA</w:t>
            </w:r>
          </w:p>
        </w:tc>
        <w:tc>
          <w:tcPr>
            <w:tcW w:w="75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20 000DA</w:t>
            </w:r>
          </w:p>
        </w:tc>
        <w:tc>
          <w:tcPr>
            <w:tcW w:w="73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81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8 000DA</w:t>
            </w:r>
          </w:p>
        </w:tc>
        <w:tc>
          <w:tcPr>
            <w:tcW w:w="67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0 000DA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0 000DA</w:t>
            </w:r>
          </w:p>
        </w:tc>
        <w:tc>
          <w:tcPr>
            <w:tcW w:w="75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3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81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6 000DA</w:t>
            </w:r>
          </w:p>
        </w:tc>
        <w:tc>
          <w:tcPr>
            <w:tcW w:w="67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0 000DA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0 000DA</w:t>
            </w:r>
          </w:p>
        </w:tc>
        <w:tc>
          <w:tcPr>
            <w:tcW w:w="75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8 000DA</w:t>
            </w:r>
          </w:p>
        </w:tc>
        <w:tc>
          <w:tcPr>
            <w:tcW w:w="73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81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4 000DA</w:t>
            </w:r>
          </w:p>
        </w:tc>
        <w:tc>
          <w:tcPr>
            <w:tcW w:w="67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0 000DA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0 000DA</w:t>
            </w:r>
          </w:p>
        </w:tc>
        <w:tc>
          <w:tcPr>
            <w:tcW w:w="75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3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81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2 000DA</w:t>
            </w:r>
          </w:p>
        </w:tc>
        <w:tc>
          <w:tcPr>
            <w:tcW w:w="67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9 000DA</w:t>
            </w:r>
          </w:p>
        </w:tc>
        <w:tc>
          <w:tcPr>
            <w:tcW w:w="75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4 000DA</w:t>
            </w:r>
          </w:p>
        </w:tc>
        <w:tc>
          <w:tcPr>
            <w:tcW w:w="73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81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1 000DA</w:t>
            </w:r>
          </w:p>
        </w:tc>
        <w:tc>
          <w:tcPr>
            <w:tcW w:w="67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8 000DA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54" w:type="pct"/>
            <w:vMerge w:val="restar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 w:val="restar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5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6 000DA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5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5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2 000DA</w:t>
            </w:r>
          </w:p>
        </w:tc>
        <w:tc>
          <w:tcPr>
            <w:tcW w:w="75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1 000DA</w:t>
            </w:r>
          </w:p>
        </w:tc>
        <w:tc>
          <w:tcPr>
            <w:tcW w:w="75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1 000DA</w:t>
            </w:r>
          </w:p>
        </w:tc>
        <w:tc>
          <w:tcPr>
            <w:tcW w:w="75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1 000DA</w:t>
            </w:r>
          </w:p>
        </w:tc>
        <w:tc>
          <w:tcPr>
            <w:tcW w:w="75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1 000DA</w:t>
            </w:r>
          </w:p>
        </w:tc>
        <w:tc>
          <w:tcPr>
            <w:tcW w:w="75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A363B0">
              <w:rPr>
                <w:rFonts w:ascii="Arial Narrow" w:hAnsi="Arial Narrow"/>
                <w:b/>
                <w:bCs/>
                <w:sz w:val="28"/>
                <w:szCs w:val="28"/>
              </w:rPr>
              <w:t>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1 000DA</w:t>
            </w:r>
          </w:p>
        </w:tc>
        <w:tc>
          <w:tcPr>
            <w:tcW w:w="75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pct"/>
            <w:vMerge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21187" w:rsidRPr="00A363B0" w:rsidTr="00221187">
        <w:trPr>
          <w:trHeight w:val="34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:rsidR="00221187" w:rsidRPr="00A363B0" w:rsidRDefault="00221187" w:rsidP="00221187">
            <w:pP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 w:rsidRPr="00A363B0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Total</w:t>
            </w:r>
          </w:p>
        </w:tc>
        <w:tc>
          <w:tcPr>
            <w:tcW w:w="745" w:type="pct"/>
            <w:gridSpan w:val="2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199 000DA</w:t>
            </w:r>
          </w:p>
        </w:tc>
        <w:tc>
          <w:tcPr>
            <w:tcW w:w="746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182 000DA</w:t>
            </w:r>
          </w:p>
        </w:tc>
        <w:tc>
          <w:tcPr>
            <w:tcW w:w="75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50 000DA</w:t>
            </w:r>
          </w:p>
        </w:tc>
        <w:tc>
          <w:tcPr>
            <w:tcW w:w="73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24 000DA</w:t>
            </w:r>
          </w:p>
        </w:tc>
        <w:tc>
          <w:tcPr>
            <w:tcW w:w="814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21 000DA</w:t>
            </w:r>
          </w:p>
        </w:tc>
        <w:tc>
          <w:tcPr>
            <w:tcW w:w="677" w:type="pct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24 000DA</w:t>
            </w:r>
          </w:p>
        </w:tc>
      </w:tr>
      <w:tr w:rsidR="00221187" w:rsidRPr="00A363B0" w:rsidTr="00221187">
        <w:trPr>
          <w:trHeight w:val="340"/>
        </w:trPr>
        <w:tc>
          <w:tcPr>
            <w:tcW w:w="662" w:type="pct"/>
            <w:gridSpan w:val="2"/>
            <w:shd w:val="clear" w:color="auto" w:fill="D9D9D9" w:themeFill="background1" w:themeFillShade="D9"/>
            <w:vAlign w:val="center"/>
          </w:tcPr>
          <w:p w:rsidR="00221187" w:rsidRPr="00221187" w:rsidRDefault="00221187" w:rsidP="00221187">
            <w:pPr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</w:pPr>
            <w:r w:rsidRPr="00221187"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  <w:t>Total Général</w:t>
            </w:r>
          </w:p>
        </w:tc>
        <w:tc>
          <w:tcPr>
            <w:tcW w:w="4338" w:type="pct"/>
            <w:gridSpan w:val="6"/>
            <w:shd w:val="clear" w:color="auto" w:fill="D9D9D9" w:themeFill="background1" w:themeFillShade="D9"/>
            <w:vAlign w:val="center"/>
          </w:tcPr>
          <w:p w:rsidR="00221187" w:rsidRPr="00A363B0" w:rsidRDefault="00221187" w:rsidP="00401887">
            <w:pPr>
              <w:jc w:val="center"/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  <w:t>500</w:t>
            </w:r>
            <w:r w:rsidRPr="00A363B0"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  <w:t> 000DA</w:t>
            </w:r>
          </w:p>
        </w:tc>
      </w:tr>
    </w:tbl>
    <w:p w:rsidR="004800C8" w:rsidRDefault="004800C8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4800C8" w:rsidRDefault="004800C8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4800C8" w:rsidRDefault="004800C8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6042B0" w:rsidRDefault="006042B0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6042B0" w:rsidRDefault="006042B0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6042B0" w:rsidRDefault="006042B0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6042B0" w:rsidRDefault="006042B0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6042B0" w:rsidRDefault="006042B0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6042B0" w:rsidRDefault="006042B0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6042B0" w:rsidRDefault="006042B0" w:rsidP="004800C8">
      <w:pPr>
        <w:tabs>
          <w:tab w:val="left" w:pos="4050"/>
        </w:tabs>
        <w:rPr>
          <w:rFonts w:asciiTheme="majorBidi" w:hAnsiTheme="majorBidi" w:cstheme="majorBidi"/>
          <w:sz w:val="28"/>
          <w:szCs w:val="28"/>
        </w:rPr>
      </w:pPr>
    </w:p>
    <w:p w:rsidR="006042B0" w:rsidRDefault="00681ECC" w:rsidP="006042B0">
      <w:pPr>
        <w:spacing w:after="10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lastRenderedPageBreak/>
        <w:pict>
          <v:shape id="_x0000_s1045" type="#_x0000_t202" style="position:absolute;margin-left:324.75pt;margin-top:1.05pt;width:111.75pt;height:106.5pt;z-index:251687936" stroked="f">
            <v:textbox style="mso-next-textbox:#_x0000_s1045">
              <w:txbxContent>
                <w:p w:rsidR="006042B0" w:rsidRDefault="006042B0" w:rsidP="006042B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57300" cy="1781175"/>
                        <wp:effectExtent l="19050" t="0" r="0" b="0"/>
                        <wp:docPr id="2" name="Image 1" descr="C:\Users\admin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42B0">
        <w:rPr>
          <w:rFonts w:asciiTheme="majorBidi" w:hAnsiTheme="majorBidi" w:cstheme="majorBidi"/>
          <w:b/>
          <w:bCs/>
          <w:sz w:val="28"/>
          <w:szCs w:val="28"/>
        </w:rPr>
        <w:t xml:space="preserve">    Sous le Haut Patronage de Mr Le Wali d’Adrar</w:t>
      </w:r>
    </w:p>
    <w:p w:rsidR="006042B0" w:rsidRPr="00AA50D7" w:rsidRDefault="006042B0" w:rsidP="006042B0">
      <w:pPr>
        <w:spacing w:after="10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B11A3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-129540</wp:posOffset>
            </wp:positionV>
            <wp:extent cx="1257300" cy="923925"/>
            <wp:effectExtent l="19050" t="0" r="0" b="0"/>
            <wp:wrapThrough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hrough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FEDERATION  ALGERIENNE D’ATHLETISME</w:t>
      </w:r>
    </w:p>
    <w:p w:rsidR="006042B0" w:rsidRPr="00AA50D7" w:rsidRDefault="006042B0" w:rsidP="006042B0">
      <w:pPr>
        <w:spacing w:after="10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Ligue d’A</w:t>
      </w:r>
      <w:r>
        <w:rPr>
          <w:rFonts w:asciiTheme="majorBidi" w:hAnsiTheme="majorBidi" w:cstheme="majorBidi"/>
          <w:b/>
          <w:bCs/>
          <w:sz w:val="28"/>
          <w:szCs w:val="28"/>
        </w:rPr>
        <w:t>thlétisme de la Wilaya d’Adrar</w:t>
      </w:r>
    </w:p>
    <w:p w:rsidR="006042B0" w:rsidRPr="004B11A3" w:rsidRDefault="006042B0" w:rsidP="006042B0">
      <w:pPr>
        <w:spacing w:after="10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2° </w:t>
      </w:r>
      <w:r w:rsidRPr="004B11A3">
        <w:rPr>
          <w:rFonts w:asciiTheme="majorBidi" w:hAnsiTheme="majorBidi" w:cstheme="majorBidi"/>
          <w:b/>
          <w:bCs/>
          <w:sz w:val="26"/>
          <w:szCs w:val="26"/>
        </w:rPr>
        <w:t>SEMI MARATHO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N ECHAFIA </w:t>
      </w:r>
    </w:p>
    <w:p w:rsidR="006042B0" w:rsidRDefault="006042B0" w:rsidP="006042B0">
      <w:pPr>
        <w:spacing w:after="10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APC BOUDA le : 01 Janvier </w:t>
      </w:r>
      <w:r w:rsidRPr="00AA50D7">
        <w:rPr>
          <w:rFonts w:asciiTheme="majorBidi" w:hAnsiTheme="majorBidi" w:cstheme="majorBidi"/>
          <w:b/>
          <w:bCs/>
          <w:sz w:val="28"/>
          <w:szCs w:val="28"/>
        </w:rPr>
        <w:t>201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6042B0" w:rsidRPr="0050206E" w:rsidRDefault="006042B0" w:rsidP="006042B0">
      <w:pPr>
        <w:spacing w:after="100" w:line="24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6042B0" w:rsidRPr="00C1349F" w:rsidRDefault="006042B0" w:rsidP="006042B0">
      <w:pPr>
        <w:ind w:firstLine="708"/>
        <w:jc w:val="center"/>
        <w:rPr>
          <w:rFonts w:ascii="Arial Black" w:hAnsi="Arial Black" w:cstheme="majorBidi"/>
          <w:b/>
          <w:bCs/>
          <w:color w:val="FF0000"/>
          <w:sz w:val="36"/>
          <w:szCs w:val="36"/>
        </w:rPr>
      </w:pPr>
      <w:r>
        <w:rPr>
          <w:rFonts w:ascii="Arial Black" w:hAnsi="Arial Black" w:cstheme="majorBidi"/>
          <w:b/>
          <w:bCs/>
          <w:color w:val="FF0000"/>
          <w:sz w:val="36"/>
          <w:szCs w:val="36"/>
        </w:rPr>
        <w:t>FICHE D’ENGAGEMENT</w:t>
      </w:r>
    </w:p>
    <w:p w:rsidR="00302818" w:rsidRPr="000853EA" w:rsidRDefault="00302818" w:rsidP="00302818">
      <w:pPr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b/>
          <w:bCs/>
          <w:lang w:val="en-US"/>
        </w:rPr>
        <w:t xml:space="preserve">CATEGORIE: ……………………………………………………………………. </w:t>
      </w:r>
      <w:r w:rsidRPr="000853EA">
        <w:rPr>
          <w:rFonts w:ascii="Arial Narrow" w:hAnsi="Arial Narrow" w:cs="Arial"/>
          <w:b/>
          <w:bCs/>
          <w:lang w:val="en-US"/>
        </w:rPr>
        <w:t xml:space="preserve">SEXE: </w:t>
      </w:r>
      <w:r>
        <w:rPr>
          <w:rFonts w:ascii="Arial Narrow" w:hAnsi="Arial Narrow" w:cs="Arial"/>
          <w:b/>
          <w:bCs/>
          <w:lang w:val="en-US"/>
        </w:rPr>
        <w:t>……………………………………….</w:t>
      </w:r>
      <w:r w:rsidRPr="000853EA">
        <w:rPr>
          <w:rFonts w:ascii="Arial Narrow" w:hAnsi="Arial Narrow"/>
          <w:lang w:val="en-US"/>
        </w:rPr>
        <w:tab/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302818" w:rsidRPr="000853EA" w:rsidTr="00302818">
        <w:trPr>
          <w:jc w:val="center"/>
        </w:trPr>
        <w:tc>
          <w:tcPr>
            <w:tcW w:w="752" w:type="dxa"/>
            <w:vMerge w:val="restart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  <w:r>
              <w:rPr>
                <w:rFonts w:ascii="Arial Narrow" w:hAnsi="Arial Narrow"/>
                <w:b/>
                <w:bCs/>
                <w:color w:val="000000"/>
              </w:rPr>
              <w:t>/Wilaya</w:t>
            </w:r>
          </w:p>
        </w:tc>
        <w:tc>
          <w:tcPr>
            <w:tcW w:w="709" w:type="dxa"/>
            <w:vMerge w:val="restart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Obs</w:t>
            </w:r>
          </w:p>
        </w:tc>
      </w:tr>
      <w:tr w:rsidR="00302818" w:rsidRPr="000853EA" w:rsidTr="00302818">
        <w:trPr>
          <w:jc w:val="center"/>
        </w:trPr>
        <w:tc>
          <w:tcPr>
            <w:tcW w:w="752" w:type="dxa"/>
            <w:vMerge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14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02818" w:rsidRPr="000853EA" w:rsidTr="00302818">
        <w:trPr>
          <w:trHeight w:val="567"/>
          <w:jc w:val="center"/>
        </w:trPr>
        <w:tc>
          <w:tcPr>
            <w:tcW w:w="752" w:type="dxa"/>
            <w:vAlign w:val="center"/>
          </w:tcPr>
          <w:p w:rsidR="00302818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752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302818" w:rsidRPr="000853EA" w:rsidRDefault="00302818" w:rsidP="003028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512EC8" w:rsidRDefault="00681ECC" w:rsidP="00302818">
      <w:pPr>
        <w:tabs>
          <w:tab w:val="left" w:pos="1005"/>
        </w:tabs>
      </w:pPr>
      <w:r w:rsidRPr="00681ECC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8" style="position:absolute;margin-left:196.8pt;margin-top:179.15pt;width:14.25pt;height:14.6pt;z-index:251673600;mso-position-horizontal-relative:text;mso-position-vertical-relative:text" stroked="f"/>
        </w:pict>
      </w:r>
      <w:r w:rsidRPr="00681ECC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5" style="position:absolute;margin-left:161.55pt;margin-top:134.5pt;width:73.5pt;height:44.65pt;z-index:251670528;mso-position-horizontal-relative:text;mso-position-vertical-relative:text" stroked="f"/>
        </w:pict>
      </w:r>
      <w:r w:rsidRPr="00681ECC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6" style="position:absolute;margin-left:200.55pt;margin-top:177.25pt;width:34.5pt;height:7.15pt;z-index:251671552;mso-position-horizontal-relative:text;mso-position-vertical-relative:text" stroked="f"/>
        </w:pict>
      </w:r>
      <w:r w:rsidRPr="00681ECC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2" style="position:absolute;margin-left:112.8pt;margin-top:149.5pt;width:59.25pt;height:18pt;z-index:251667456;mso-position-horizontal-relative:text;mso-position-vertical-relative:text" stroked="f"/>
        </w:pict>
      </w:r>
      <w:r w:rsidRPr="00681ECC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9" style="position:absolute;margin-left:5.55pt;margin-top:104.5pt;width:120.75pt;height:16.5pt;z-index:251664384;mso-position-horizontal-relative:text;mso-position-vertical-relative:text" stroked="f"/>
        </w:pict>
      </w:r>
    </w:p>
    <w:sectPr w:rsidR="00512EC8" w:rsidSect="00A573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54" w:rsidRDefault="00DA3C54" w:rsidP="0040756A">
      <w:pPr>
        <w:spacing w:after="0" w:line="240" w:lineRule="auto"/>
      </w:pPr>
      <w:r>
        <w:separator/>
      </w:r>
    </w:p>
  </w:endnote>
  <w:endnote w:type="continuationSeparator" w:id="1">
    <w:p w:rsidR="00DA3C54" w:rsidRDefault="00DA3C54" w:rsidP="0040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54" w:rsidRDefault="00DA3C54" w:rsidP="0040756A">
      <w:pPr>
        <w:spacing w:after="0" w:line="240" w:lineRule="auto"/>
      </w:pPr>
      <w:r>
        <w:separator/>
      </w:r>
    </w:p>
  </w:footnote>
  <w:footnote w:type="continuationSeparator" w:id="1">
    <w:p w:rsidR="00DA3C54" w:rsidRDefault="00DA3C54" w:rsidP="0040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7BBE"/>
    <w:multiLevelType w:val="hybridMultilevel"/>
    <w:tmpl w:val="BB240326"/>
    <w:lvl w:ilvl="0" w:tplc="B34AB2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047F"/>
    <w:multiLevelType w:val="hybridMultilevel"/>
    <w:tmpl w:val="5952132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0C8"/>
    <w:rsid w:val="001C6F62"/>
    <w:rsid w:val="00221187"/>
    <w:rsid w:val="002C591D"/>
    <w:rsid w:val="00302818"/>
    <w:rsid w:val="0032132B"/>
    <w:rsid w:val="00380E5C"/>
    <w:rsid w:val="003B2AFD"/>
    <w:rsid w:val="0040756A"/>
    <w:rsid w:val="004800C8"/>
    <w:rsid w:val="00512EC8"/>
    <w:rsid w:val="0051675D"/>
    <w:rsid w:val="00536D7E"/>
    <w:rsid w:val="00551997"/>
    <w:rsid w:val="00602CFD"/>
    <w:rsid w:val="006042B0"/>
    <w:rsid w:val="00681ECC"/>
    <w:rsid w:val="00697E35"/>
    <w:rsid w:val="006D0067"/>
    <w:rsid w:val="007E0008"/>
    <w:rsid w:val="00824C8C"/>
    <w:rsid w:val="008F474C"/>
    <w:rsid w:val="008F5FC1"/>
    <w:rsid w:val="00942DE7"/>
    <w:rsid w:val="009A519F"/>
    <w:rsid w:val="00A249C0"/>
    <w:rsid w:val="00A573FB"/>
    <w:rsid w:val="00A72153"/>
    <w:rsid w:val="00B02DD4"/>
    <w:rsid w:val="00B67E77"/>
    <w:rsid w:val="00B86FA0"/>
    <w:rsid w:val="00C1349F"/>
    <w:rsid w:val="00DA3C54"/>
    <w:rsid w:val="00DC6A74"/>
    <w:rsid w:val="00DE5102"/>
    <w:rsid w:val="00E112C6"/>
    <w:rsid w:val="00E44C57"/>
    <w:rsid w:val="00EA1923"/>
    <w:rsid w:val="00F24DD7"/>
    <w:rsid w:val="00F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EA1923"/>
    <w:pPr>
      <w:bidi/>
      <w:spacing w:after="0" w:line="240" w:lineRule="auto"/>
    </w:pPr>
    <w:rPr>
      <w:rFonts w:asciiTheme="majorBidi" w:hAnsiTheme="majorBidi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A1923"/>
    <w:rPr>
      <w:rFonts w:asciiTheme="majorBidi" w:hAnsi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00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800C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0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756A"/>
  </w:style>
  <w:style w:type="paragraph" w:styleId="Pieddepage">
    <w:name w:val="footer"/>
    <w:basedOn w:val="Normal"/>
    <w:link w:val="PieddepageCar"/>
    <w:uiPriority w:val="99"/>
    <w:semiHidden/>
    <w:unhideWhenUsed/>
    <w:rsid w:val="0040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756A"/>
  </w:style>
  <w:style w:type="paragraph" w:styleId="Textedebulles">
    <w:name w:val="Balloon Text"/>
    <w:basedOn w:val="Normal"/>
    <w:link w:val="TextedebullesCar"/>
    <w:uiPriority w:val="99"/>
    <w:semiHidden/>
    <w:unhideWhenUsed/>
    <w:rsid w:val="008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ueadra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gueadra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99C3-872F-4F5F-ADC6-68A3132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User</cp:lastModifiedBy>
  <cp:revision>3</cp:revision>
  <dcterms:created xsi:type="dcterms:W3CDTF">2014-12-17T09:48:00Z</dcterms:created>
  <dcterms:modified xsi:type="dcterms:W3CDTF">2014-12-17T09:49:00Z</dcterms:modified>
</cp:coreProperties>
</file>